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91" w:rsidRDefault="00395091" w:rsidP="00395091">
      <w:pPr>
        <w:pStyle w:val="46"/>
        <w:shd w:val="clear" w:color="auto" w:fill="auto"/>
        <w:spacing w:line="298" w:lineRule="exact"/>
        <w:ind w:left="20" w:right="20" w:firstLine="540"/>
        <w:jc w:val="center"/>
        <w:rPr>
          <w:rStyle w:val="1"/>
          <w:lang w:val="ru-RU"/>
        </w:rPr>
      </w:pPr>
      <w:r>
        <w:rPr>
          <w:rStyle w:val="1"/>
          <w:lang w:val="ru-RU"/>
        </w:rPr>
        <w:t>Справка</w:t>
      </w:r>
    </w:p>
    <w:p w:rsidR="00395091" w:rsidRDefault="00395091" w:rsidP="00395091">
      <w:pPr>
        <w:pStyle w:val="46"/>
        <w:shd w:val="clear" w:color="auto" w:fill="auto"/>
        <w:spacing w:line="298" w:lineRule="exact"/>
        <w:ind w:left="20" w:right="20" w:firstLine="540"/>
        <w:jc w:val="center"/>
        <w:rPr>
          <w:rStyle w:val="1"/>
          <w:lang w:val="ru-RU"/>
        </w:rPr>
      </w:pPr>
      <w:r>
        <w:rPr>
          <w:rStyle w:val="1"/>
          <w:lang w:val="ru-RU"/>
        </w:rPr>
        <w:t xml:space="preserve">по вопросу оформления пенсионных документов по месту работы </w:t>
      </w:r>
    </w:p>
    <w:p w:rsidR="00395091" w:rsidRDefault="00395091" w:rsidP="00395091">
      <w:pPr>
        <w:pStyle w:val="46"/>
        <w:shd w:val="clear" w:color="auto" w:fill="auto"/>
        <w:spacing w:line="298" w:lineRule="exact"/>
        <w:ind w:left="20" w:right="20" w:firstLine="540"/>
        <w:jc w:val="center"/>
        <w:rPr>
          <w:rStyle w:val="1"/>
          <w:lang w:val="ru-RU"/>
        </w:rPr>
      </w:pPr>
      <w:r>
        <w:rPr>
          <w:rStyle w:val="1"/>
          <w:lang w:val="ru-RU"/>
        </w:rPr>
        <w:t>24.12.2015</w:t>
      </w:r>
    </w:p>
    <w:p w:rsidR="00395091" w:rsidRDefault="00395091" w:rsidP="00395091">
      <w:pPr>
        <w:pStyle w:val="46"/>
        <w:shd w:val="clear" w:color="auto" w:fill="auto"/>
        <w:spacing w:line="298" w:lineRule="exact"/>
        <w:ind w:left="20" w:right="20" w:firstLine="540"/>
        <w:jc w:val="both"/>
        <w:rPr>
          <w:rStyle w:val="1"/>
          <w:lang w:val="ru-RU"/>
        </w:rPr>
      </w:pPr>
    </w:p>
    <w:p w:rsidR="00395091" w:rsidRPr="004174C9" w:rsidRDefault="000634B8" w:rsidP="00FA410A">
      <w:pPr>
        <w:pStyle w:val="46"/>
        <w:shd w:val="clear" w:color="auto" w:fill="auto"/>
        <w:spacing w:line="276" w:lineRule="auto"/>
        <w:ind w:left="20" w:right="20" w:firstLine="540"/>
        <w:jc w:val="both"/>
        <w:rPr>
          <w:lang w:val="ru-RU"/>
        </w:rPr>
      </w:pPr>
      <w:proofErr w:type="gramStart"/>
      <w:r w:rsidRPr="000634B8">
        <w:rPr>
          <w:rStyle w:val="8"/>
          <w:sz w:val="24"/>
          <w:szCs w:val="24"/>
          <w:lang w:val="ru-RU"/>
        </w:rPr>
        <w:t>Территориальный орган</w:t>
      </w:r>
      <w:r w:rsidR="00395091">
        <w:rPr>
          <w:rStyle w:val="1"/>
          <w:lang w:val="ru-RU"/>
        </w:rPr>
        <w:t xml:space="preserve">  Пенсионного фонда России по Санкт-Петербургу (ПФР) сообщает, что </w:t>
      </w:r>
      <w:r w:rsidR="00395091" w:rsidRPr="004174C9">
        <w:rPr>
          <w:rStyle w:val="1"/>
          <w:lang w:val="ru-RU"/>
        </w:rPr>
        <w:t xml:space="preserve">Федеральным законом от 28.12.2013 </w:t>
      </w:r>
      <w:r w:rsidR="00395091">
        <w:rPr>
          <w:rStyle w:val="1"/>
          <w:lang w:val="ru-RU"/>
        </w:rPr>
        <w:t>№ 400</w:t>
      </w:r>
      <w:r w:rsidR="00395091" w:rsidRPr="004174C9">
        <w:rPr>
          <w:rStyle w:val="1"/>
          <w:lang w:val="ru-RU"/>
        </w:rPr>
        <w:t>-ФЗ «О страховых пенсиях» введен новый</w:t>
      </w:r>
      <w:r w:rsidR="00395091" w:rsidRPr="004174C9">
        <w:rPr>
          <w:rStyle w:val="5"/>
          <w:lang w:val="ru-RU"/>
        </w:rPr>
        <w:t xml:space="preserve"> </w:t>
      </w:r>
      <w:r w:rsidR="00395091" w:rsidRPr="004174C9">
        <w:rPr>
          <w:rStyle w:val="1"/>
          <w:lang w:val="ru-RU"/>
        </w:rPr>
        <w:t>порядок установления, выплаты и доставки страховых пенсий, в частности</w:t>
      </w:r>
      <w:r w:rsidR="00395091" w:rsidRPr="004174C9">
        <w:rPr>
          <w:rStyle w:val="5"/>
          <w:lang w:val="ru-RU"/>
        </w:rPr>
        <w:t xml:space="preserve"> </w:t>
      </w:r>
      <w:r w:rsidR="00395091" w:rsidRPr="004174C9">
        <w:rPr>
          <w:rStyle w:val="1"/>
          <w:lang w:val="ru-RU"/>
        </w:rPr>
        <w:t>предоставляющий гражданам право обращения с заявлением об установлении страховой</w:t>
      </w:r>
      <w:r w:rsidR="00395091" w:rsidRPr="004174C9">
        <w:rPr>
          <w:rStyle w:val="5"/>
          <w:lang w:val="ru-RU"/>
        </w:rPr>
        <w:t xml:space="preserve"> </w:t>
      </w:r>
      <w:r w:rsidR="00395091" w:rsidRPr="004174C9">
        <w:rPr>
          <w:rStyle w:val="1"/>
          <w:lang w:val="ru-RU"/>
        </w:rPr>
        <w:t>пенсии непосредственно в орган, осуществляющий пенсионное обеспечение, как</w:t>
      </w:r>
      <w:r w:rsidR="00395091" w:rsidRPr="004174C9">
        <w:rPr>
          <w:rStyle w:val="5"/>
          <w:lang w:val="ru-RU"/>
        </w:rPr>
        <w:t xml:space="preserve"> </w:t>
      </w:r>
      <w:r w:rsidR="00395091" w:rsidRPr="004174C9">
        <w:rPr>
          <w:rStyle w:val="1"/>
          <w:lang w:val="ru-RU"/>
        </w:rPr>
        <w:t>самостоятельно, так и через своего работодателя.</w:t>
      </w:r>
      <w:proofErr w:type="gramEnd"/>
    </w:p>
    <w:p w:rsidR="00395091" w:rsidRPr="004174C9" w:rsidRDefault="00395091" w:rsidP="00FA410A">
      <w:pPr>
        <w:pStyle w:val="46"/>
        <w:shd w:val="clear" w:color="auto" w:fill="auto"/>
        <w:spacing w:line="276" w:lineRule="auto"/>
        <w:ind w:left="20" w:right="20" w:firstLine="540"/>
        <w:jc w:val="both"/>
        <w:rPr>
          <w:lang w:val="ru-RU"/>
        </w:rPr>
      </w:pPr>
      <w:r w:rsidRPr="004174C9">
        <w:rPr>
          <w:rStyle w:val="1"/>
          <w:lang w:val="ru-RU"/>
        </w:rPr>
        <w:t>Кроме того, обращение за установлением страховой пенсии мо</w:t>
      </w:r>
      <w:r>
        <w:rPr>
          <w:rStyle w:val="1"/>
          <w:lang w:val="ru-RU"/>
        </w:rPr>
        <w:t>ж</w:t>
      </w:r>
      <w:r w:rsidRPr="004174C9">
        <w:rPr>
          <w:rStyle w:val="1"/>
          <w:lang w:val="ru-RU"/>
        </w:rPr>
        <w:t>ет быть представлено</w:t>
      </w:r>
      <w:r w:rsidRPr="004174C9">
        <w:rPr>
          <w:rStyle w:val="5"/>
          <w:lang w:val="ru-RU"/>
        </w:rPr>
        <w:t xml:space="preserve"> </w:t>
      </w:r>
      <w:r w:rsidRPr="004174C9">
        <w:rPr>
          <w:rStyle w:val="1"/>
          <w:lang w:val="ru-RU"/>
        </w:rPr>
        <w:t>гражданами в форме электронного документа с использованием сети «Интернет» и информационную систему ПФР «Личный</w:t>
      </w:r>
      <w:r w:rsidRPr="004174C9">
        <w:rPr>
          <w:rStyle w:val="5"/>
          <w:lang w:val="ru-RU"/>
        </w:rPr>
        <w:t xml:space="preserve"> </w:t>
      </w:r>
      <w:r w:rsidRPr="004174C9">
        <w:rPr>
          <w:rStyle w:val="1"/>
          <w:lang w:val="ru-RU"/>
        </w:rPr>
        <w:t>кабинет застрахованного лица».</w:t>
      </w:r>
    </w:p>
    <w:p w:rsidR="00395091" w:rsidRPr="004174C9" w:rsidRDefault="00395091" w:rsidP="00FA410A">
      <w:pPr>
        <w:pStyle w:val="46"/>
        <w:shd w:val="clear" w:color="auto" w:fill="auto"/>
        <w:spacing w:line="276" w:lineRule="auto"/>
        <w:ind w:left="20" w:right="20" w:firstLine="540"/>
        <w:jc w:val="both"/>
        <w:rPr>
          <w:lang w:val="ru-RU"/>
        </w:rPr>
      </w:pPr>
      <w:r w:rsidRPr="004174C9">
        <w:rPr>
          <w:rStyle w:val="1"/>
          <w:lang w:val="ru-RU"/>
        </w:rPr>
        <w:t>Проведение работы по подготовке документов работающих граждан для назначения</w:t>
      </w:r>
      <w:r w:rsidRPr="004174C9">
        <w:rPr>
          <w:rStyle w:val="5"/>
          <w:lang w:val="ru-RU"/>
        </w:rPr>
        <w:t xml:space="preserve"> </w:t>
      </w:r>
      <w:r w:rsidRPr="004174C9">
        <w:rPr>
          <w:rStyle w:val="1"/>
          <w:lang w:val="ru-RU"/>
        </w:rPr>
        <w:t>им страховой пенсии территориальными органами ПФР осуществляется посредством</w:t>
      </w:r>
      <w:r w:rsidRPr="004174C9">
        <w:rPr>
          <w:rStyle w:val="5"/>
          <w:lang w:val="ru-RU"/>
        </w:rPr>
        <w:t xml:space="preserve"> </w:t>
      </w:r>
      <w:r w:rsidRPr="004174C9">
        <w:rPr>
          <w:rStyle w:val="1"/>
          <w:lang w:val="ru-RU"/>
        </w:rPr>
        <w:t>обмена информацией со страхователями в электронном виде по защищенным</w:t>
      </w:r>
      <w:r w:rsidRPr="004174C9">
        <w:rPr>
          <w:rStyle w:val="5"/>
          <w:lang w:val="ru-RU"/>
        </w:rPr>
        <w:t xml:space="preserve"> </w:t>
      </w:r>
      <w:r>
        <w:rPr>
          <w:rStyle w:val="1"/>
          <w:lang w:val="ru-RU"/>
        </w:rPr>
        <w:t>телекоммуникационным канал</w:t>
      </w:r>
      <w:r w:rsidRPr="004174C9">
        <w:rPr>
          <w:rStyle w:val="1"/>
          <w:lang w:val="ru-RU"/>
        </w:rPr>
        <w:t xml:space="preserve">ам связи, которые </w:t>
      </w:r>
      <w:proofErr w:type="gramStart"/>
      <w:r w:rsidRPr="004174C9">
        <w:rPr>
          <w:rStyle w:val="1"/>
          <w:lang w:val="ru-RU"/>
        </w:rPr>
        <w:t>используются организациями для</w:t>
      </w:r>
      <w:r>
        <w:rPr>
          <w:rStyle w:val="1"/>
          <w:lang w:val="ru-RU"/>
        </w:rPr>
        <w:t xml:space="preserve"> </w:t>
      </w:r>
      <w:r w:rsidRPr="004174C9">
        <w:rPr>
          <w:rStyle w:val="6"/>
          <w:lang w:val="ru-RU"/>
        </w:rPr>
        <w:t xml:space="preserve">предоставления </w:t>
      </w:r>
      <w:r w:rsidRPr="004174C9">
        <w:rPr>
          <w:rStyle w:val="8"/>
          <w:lang w:val="ru-RU"/>
        </w:rPr>
        <w:t xml:space="preserve">отчетности </w:t>
      </w:r>
      <w:r w:rsidRPr="004174C9">
        <w:rPr>
          <w:rStyle w:val="6"/>
          <w:lang w:val="ru-RU"/>
        </w:rPr>
        <w:t xml:space="preserve">в </w:t>
      </w:r>
      <w:r w:rsidRPr="004174C9">
        <w:rPr>
          <w:rStyle w:val="8"/>
          <w:lang w:val="ru-RU"/>
        </w:rPr>
        <w:t>ПФР и не требует</w:t>
      </w:r>
      <w:proofErr w:type="gramEnd"/>
      <w:r w:rsidRPr="004174C9">
        <w:rPr>
          <w:rStyle w:val="8"/>
          <w:lang w:val="ru-RU"/>
        </w:rPr>
        <w:t xml:space="preserve"> приобретения </w:t>
      </w:r>
      <w:r w:rsidRPr="004174C9">
        <w:rPr>
          <w:rStyle w:val="6"/>
          <w:lang w:val="ru-RU"/>
        </w:rPr>
        <w:t>дополнительного</w:t>
      </w:r>
      <w:r w:rsidRPr="004174C9">
        <w:rPr>
          <w:rStyle w:val="9"/>
          <w:lang w:val="ru-RU"/>
        </w:rPr>
        <w:t xml:space="preserve"> </w:t>
      </w:r>
      <w:r w:rsidRPr="004174C9">
        <w:rPr>
          <w:rStyle w:val="8"/>
          <w:lang w:val="ru-RU"/>
        </w:rPr>
        <w:t>программного обеспечения.</w:t>
      </w:r>
    </w:p>
    <w:p w:rsidR="00395091" w:rsidRPr="004174C9" w:rsidRDefault="00395091" w:rsidP="00FA410A">
      <w:pPr>
        <w:pStyle w:val="46"/>
        <w:shd w:val="clear" w:color="auto" w:fill="auto"/>
        <w:spacing w:line="276" w:lineRule="auto"/>
        <w:ind w:left="20" w:right="20" w:firstLine="520"/>
        <w:jc w:val="both"/>
        <w:rPr>
          <w:lang w:val="ru-RU"/>
        </w:rPr>
      </w:pPr>
      <w:r w:rsidRPr="004174C9">
        <w:rPr>
          <w:rStyle w:val="6"/>
          <w:lang w:val="ru-RU"/>
        </w:rPr>
        <w:t xml:space="preserve">Такое </w:t>
      </w:r>
      <w:r w:rsidRPr="004174C9">
        <w:rPr>
          <w:rStyle w:val="8"/>
          <w:lang w:val="ru-RU"/>
        </w:rPr>
        <w:t>взаимодействие</w:t>
      </w:r>
      <w:r>
        <w:rPr>
          <w:rStyle w:val="8"/>
          <w:lang w:val="ru-RU"/>
        </w:rPr>
        <w:t xml:space="preserve">, по мнению ПФР, </w:t>
      </w:r>
      <w:r w:rsidRPr="004174C9">
        <w:rPr>
          <w:rStyle w:val="8"/>
          <w:lang w:val="ru-RU"/>
        </w:rPr>
        <w:t xml:space="preserve">освободит работающих граждан </w:t>
      </w:r>
      <w:r w:rsidRPr="004174C9">
        <w:rPr>
          <w:rStyle w:val="6"/>
          <w:lang w:val="ru-RU"/>
        </w:rPr>
        <w:t xml:space="preserve">от </w:t>
      </w:r>
      <w:r w:rsidRPr="004174C9">
        <w:rPr>
          <w:rStyle w:val="8"/>
          <w:lang w:val="ru-RU"/>
        </w:rPr>
        <w:t xml:space="preserve">необходимости </w:t>
      </w:r>
      <w:r w:rsidRPr="004174C9">
        <w:rPr>
          <w:rStyle w:val="6"/>
          <w:lang w:val="ru-RU"/>
        </w:rPr>
        <w:t>обращаться</w:t>
      </w:r>
      <w:r w:rsidRPr="004174C9">
        <w:rPr>
          <w:rStyle w:val="9"/>
          <w:lang w:val="ru-RU"/>
        </w:rPr>
        <w:t xml:space="preserve"> </w:t>
      </w:r>
      <w:r w:rsidRPr="004174C9">
        <w:rPr>
          <w:rStyle w:val="8"/>
          <w:lang w:val="ru-RU"/>
        </w:rPr>
        <w:t xml:space="preserve">лично </w:t>
      </w:r>
      <w:r w:rsidRPr="004174C9">
        <w:rPr>
          <w:rStyle w:val="6"/>
          <w:lang w:val="ru-RU"/>
        </w:rPr>
        <w:t xml:space="preserve">по данному </w:t>
      </w:r>
      <w:r w:rsidRPr="004174C9">
        <w:rPr>
          <w:rStyle w:val="8"/>
          <w:lang w:val="ru-RU"/>
        </w:rPr>
        <w:t xml:space="preserve">вопросу в территориальные органы ПФР, позволит им </w:t>
      </w:r>
      <w:r w:rsidRPr="004174C9">
        <w:rPr>
          <w:rStyle w:val="6"/>
          <w:lang w:val="ru-RU"/>
        </w:rPr>
        <w:t>без отрыва от</w:t>
      </w:r>
      <w:r w:rsidRPr="004174C9">
        <w:rPr>
          <w:rStyle w:val="9"/>
          <w:lang w:val="ru-RU"/>
        </w:rPr>
        <w:t xml:space="preserve"> </w:t>
      </w:r>
      <w:r w:rsidRPr="004174C9">
        <w:rPr>
          <w:rStyle w:val="6"/>
          <w:lang w:val="ru-RU"/>
        </w:rPr>
        <w:t xml:space="preserve">работы собрать </w:t>
      </w:r>
      <w:r w:rsidRPr="004174C9">
        <w:rPr>
          <w:rStyle w:val="8"/>
          <w:lang w:val="ru-RU"/>
        </w:rPr>
        <w:t xml:space="preserve">полный комплект документов, необходимый для </w:t>
      </w:r>
      <w:r w:rsidRPr="004174C9">
        <w:rPr>
          <w:rStyle w:val="6"/>
          <w:lang w:val="ru-RU"/>
        </w:rPr>
        <w:t>своевременного и</w:t>
      </w:r>
      <w:r w:rsidRPr="004174C9">
        <w:rPr>
          <w:rStyle w:val="9"/>
          <w:lang w:val="ru-RU"/>
        </w:rPr>
        <w:t xml:space="preserve"> </w:t>
      </w:r>
      <w:r w:rsidRPr="004174C9">
        <w:rPr>
          <w:rStyle w:val="6"/>
          <w:lang w:val="ru-RU"/>
        </w:rPr>
        <w:t xml:space="preserve">правильного </w:t>
      </w:r>
      <w:r w:rsidRPr="004174C9">
        <w:rPr>
          <w:rStyle w:val="8"/>
          <w:lang w:val="ru-RU"/>
        </w:rPr>
        <w:t xml:space="preserve">назначения страховой пенсии. Для реализации права </w:t>
      </w:r>
      <w:r w:rsidRPr="004174C9">
        <w:rPr>
          <w:rStyle w:val="6"/>
          <w:lang w:val="ru-RU"/>
        </w:rPr>
        <w:t>на установление</w:t>
      </w:r>
      <w:r w:rsidRPr="004174C9">
        <w:rPr>
          <w:rStyle w:val="9"/>
          <w:lang w:val="ru-RU"/>
        </w:rPr>
        <w:t xml:space="preserve"> </w:t>
      </w:r>
      <w:r w:rsidRPr="004174C9">
        <w:rPr>
          <w:rStyle w:val="8"/>
          <w:lang w:val="ru-RU"/>
        </w:rPr>
        <w:t xml:space="preserve">страховой пенсии достаточно будет дистанционно подать соответствующее </w:t>
      </w:r>
      <w:r w:rsidRPr="004174C9">
        <w:rPr>
          <w:rStyle w:val="6"/>
          <w:lang w:val="ru-RU"/>
        </w:rPr>
        <w:t>заявление,</w:t>
      </w:r>
      <w:r w:rsidRPr="004174C9">
        <w:rPr>
          <w:rStyle w:val="9"/>
          <w:lang w:val="ru-RU"/>
        </w:rPr>
        <w:t xml:space="preserve"> </w:t>
      </w:r>
      <w:r w:rsidRPr="004174C9">
        <w:rPr>
          <w:rStyle w:val="8"/>
          <w:lang w:val="ru-RU"/>
        </w:rPr>
        <w:t xml:space="preserve">воспользовавшись «Единым порталом государственных и муниципальных </w:t>
      </w:r>
      <w:r w:rsidRPr="004174C9">
        <w:rPr>
          <w:rStyle w:val="6"/>
          <w:lang w:val="ru-RU"/>
        </w:rPr>
        <w:t xml:space="preserve">услуг» </w:t>
      </w:r>
      <w:r w:rsidRPr="004174C9">
        <w:rPr>
          <w:rStyle w:val="8"/>
          <w:lang w:val="ru-RU"/>
        </w:rPr>
        <w:t>и</w:t>
      </w:r>
      <w:r w:rsidRPr="004174C9">
        <w:rPr>
          <w:rStyle w:val="10"/>
          <w:lang w:val="ru-RU"/>
        </w:rPr>
        <w:t xml:space="preserve"> </w:t>
      </w:r>
      <w:r w:rsidRPr="004174C9">
        <w:rPr>
          <w:rStyle w:val="6"/>
          <w:lang w:val="ru-RU"/>
        </w:rPr>
        <w:t xml:space="preserve">«Личным </w:t>
      </w:r>
      <w:r w:rsidRPr="004174C9">
        <w:rPr>
          <w:rStyle w:val="8"/>
          <w:lang w:val="ru-RU"/>
        </w:rPr>
        <w:t>кабинетом застрахованного лица».</w:t>
      </w:r>
    </w:p>
    <w:p w:rsidR="00395091" w:rsidRDefault="00395091" w:rsidP="00FA410A">
      <w:pPr>
        <w:pStyle w:val="46"/>
        <w:shd w:val="clear" w:color="auto" w:fill="auto"/>
        <w:spacing w:line="276" w:lineRule="auto"/>
        <w:ind w:left="20" w:right="20" w:firstLine="520"/>
        <w:jc w:val="both"/>
        <w:rPr>
          <w:rStyle w:val="6"/>
          <w:b/>
          <w:lang w:val="ru-RU"/>
        </w:rPr>
      </w:pPr>
      <w:r w:rsidRPr="004174C9">
        <w:rPr>
          <w:rStyle w:val="6"/>
          <w:lang w:val="ru-RU"/>
        </w:rPr>
        <w:t xml:space="preserve">В этих </w:t>
      </w:r>
      <w:r w:rsidRPr="004174C9">
        <w:rPr>
          <w:rStyle w:val="8"/>
          <w:lang w:val="ru-RU"/>
        </w:rPr>
        <w:t xml:space="preserve">целях, </w:t>
      </w:r>
      <w:r w:rsidRPr="004835A9">
        <w:rPr>
          <w:rStyle w:val="8"/>
          <w:b/>
          <w:highlight w:val="yellow"/>
          <w:lang w:val="ru-RU"/>
        </w:rPr>
        <w:t xml:space="preserve">ПФР </w:t>
      </w:r>
      <w:r w:rsidR="000634B8">
        <w:rPr>
          <w:rStyle w:val="8"/>
          <w:b/>
          <w:highlight w:val="yellow"/>
          <w:lang w:val="ru-RU"/>
        </w:rPr>
        <w:t>предлагает</w:t>
      </w:r>
      <w:r w:rsidRPr="004835A9">
        <w:rPr>
          <w:rStyle w:val="8"/>
          <w:b/>
          <w:highlight w:val="yellow"/>
          <w:lang w:val="ru-RU"/>
        </w:rPr>
        <w:t xml:space="preserve"> </w:t>
      </w:r>
      <w:r w:rsidRPr="004835A9">
        <w:rPr>
          <w:rStyle w:val="6"/>
          <w:b/>
          <w:highlight w:val="yellow"/>
          <w:lang w:val="ru-RU"/>
        </w:rPr>
        <w:t xml:space="preserve">руководителям, </w:t>
      </w:r>
      <w:r w:rsidRPr="004835A9">
        <w:rPr>
          <w:rStyle w:val="8"/>
          <w:b/>
          <w:highlight w:val="yellow"/>
          <w:lang w:val="ru-RU"/>
        </w:rPr>
        <w:t>предприятий</w:t>
      </w:r>
      <w:r w:rsidR="000634B8">
        <w:rPr>
          <w:rStyle w:val="8"/>
          <w:b/>
          <w:highlight w:val="yellow"/>
          <w:lang w:val="ru-RU"/>
        </w:rPr>
        <w:t xml:space="preserve"> (</w:t>
      </w:r>
      <w:r w:rsidR="000634B8" w:rsidRPr="004835A9">
        <w:rPr>
          <w:rStyle w:val="6"/>
          <w:b/>
          <w:highlight w:val="yellow"/>
          <w:lang w:val="ru-RU"/>
        </w:rPr>
        <w:t>организаций</w:t>
      </w:r>
      <w:r w:rsidR="000634B8">
        <w:rPr>
          <w:rStyle w:val="6"/>
          <w:b/>
          <w:highlight w:val="yellow"/>
          <w:lang w:val="ru-RU"/>
        </w:rPr>
        <w:t>)</w:t>
      </w:r>
      <w:r w:rsidR="000634B8" w:rsidRPr="004835A9">
        <w:rPr>
          <w:rStyle w:val="6"/>
          <w:b/>
          <w:highlight w:val="yellow"/>
          <w:lang w:val="ru-RU"/>
        </w:rPr>
        <w:t xml:space="preserve"> </w:t>
      </w:r>
      <w:r w:rsidRPr="004835A9">
        <w:rPr>
          <w:rStyle w:val="6"/>
          <w:b/>
          <w:highlight w:val="yellow"/>
          <w:lang w:val="ru-RU"/>
        </w:rPr>
        <w:t xml:space="preserve">заключить </w:t>
      </w:r>
      <w:r w:rsidRPr="004835A9">
        <w:rPr>
          <w:rStyle w:val="8"/>
          <w:b/>
          <w:highlight w:val="yellow"/>
          <w:lang w:val="ru-RU"/>
        </w:rPr>
        <w:t xml:space="preserve">Соглашение </w:t>
      </w:r>
      <w:r w:rsidRPr="004835A9">
        <w:rPr>
          <w:rStyle w:val="6"/>
          <w:b/>
          <w:highlight w:val="yellow"/>
          <w:lang w:val="ru-RU"/>
        </w:rPr>
        <w:t xml:space="preserve">«Об </w:t>
      </w:r>
      <w:r w:rsidRPr="004835A9">
        <w:rPr>
          <w:rStyle w:val="8"/>
          <w:b/>
          <w:highlight w:val="yellow"/>
          <w:lang w:val="ru-RU"/>
        </w:rPr>
        <w:t xml:space="preserve">электронном информационном взаимодействии </w:t>
      </w:r>
      <w:r w:rsidRPr="004835A9">
        <w:rPr>
          <w:rStyle w:val="6"/>
          <w:b/>
          <w:highlight w:val="yellow"/>
          <w:lang w:val="ru-RU"/>
        </w:rPr>
        <w:t>по</w:t>
      </w:r>
      <w:r w:rsidRPr="004835A9">
        <w:rPr>
          <w:rStyle w:val="9"/>
          <w:b/>
          <w:highlight w:val="yellow"/>
          <w:lang w:val="ru-RU"/>
        </w:rPr>
        <w:t xml:space="preserve"> </w:t>
      </w:r>
      <w:r w:rsidRPr="004835A9">
        <w:rPr>
          <w:rStyle w:val="6"/>
          <w:b/>
          <w:highlight w:val="yellow"/>
          <w:lang w:val="ru-RU"/>
        </w:rPr>
        <w:t xml:space="preserve">заблаговременной </w:t>
      </w:r>
      <w:r w:rsidRPr="004835A9">
        <w:rPr>
          <w:rStyle w:val="8"/>
          <w:b/>
          <w:highlight w:val="yellow"/>
          <w:lang w:val="ru-RU"/>
        </w:rPr>
        <w:t xml:space="preserve">подготовке документов, необходимых для назначения </w:t>
      </w:r>
      <w:r w:rsidRPr="004835A9">
        <w:rPr>
          <w:rStyle w:val="6"/>
          <w:b/>
          <w:highlight w:val="yellow"/>
          <w:lang w:val="ru-RU"/>
        </w:rPr>
        <w:t>пенсий».</w:t>
      </w:r>
    </w:p>
    <w:p w:rsidR="00671C80" w:rsidRPr="004174C9" w:rsidRDefault="00671C80" w:rsidP="00FA410A">
      <w:pPr>
        <w:pStyle w:val="46"/>
        <w:shd w:val="clear" w:color="auto" w:fill="auto"/>
        <w:spacing w:line="276" w:lineRule="auto"/>
        <w:ind w:left="20" w:right="20" w:firstLine="520"/>
        <w:jc w:val="both"/>
        <w:rPr>
          <w:lang w:val="ru-RU"/>
        </w:rPr>
      </w:pPr>
      <w:r>
        <w:rPr>
          <w:lang w:val="ru-RU"/>
        </w:rPr>
        <w:t>Сегодня указанное соглашение подписали с ПФР не более 7 % предприятий и организаций региона.</w:t>
      </w:r>
    </w:p>
    <w:p w:rsidR="00E251A8" w:rsidRDefault="00E251A8" w:rsidP="00FA410A">
      <w:pPr>
        <w:rPr>
          <w:lang w:val="ru-RU"/>
        </w:rPr>
      </w:pPr>
    </w:p>
    <w:p w:rsidR="00671C80" w:rsidRDefault="00671C80" w:rsidP="00FA410A">
      <w:pPr>
        <w:pStyle w:val="a4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C4F01">
        <w:rPr>
          <w:rFonts w:ascii="Times New Roman" w:hAnsi="Times New Roman" w:cs="Times New Roman"/>
          <w:sz w:val="24"/>
          <w:szCs w:val="24"/>
          <w:lang w:val="ru-RU"/>
        </w:rPr>
        <w:t>По мнению членов СПП СПб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C4F01" w:rsidRPr="00764B38" w:rsidRDefault="00671C80" w:rsidP="00FA410A">
      <w:pPr>
        <w:pStyle w:val="a4"/>
        <w:spacing w:line="276" w:lineRule="auto"/>
        <w:ind w:firstLine="540"/>
        <w:rPr>
          <w:lang w:val="ru-RU"/>
        </w:rPr>
      </w:pPr>
      <w:r w:rsidRPr="006C4F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6C4F01" w:rsidRPr="00764B38">
        <w:rPr>
          <w:lang w:val="ru-RU"/>
        </w:rPr>
        <w:t xml:space="preserve">Списки работников, уходящих на пенсию в ближайшие 12 месяцев, представляются в территориальный орган ПФР ежегодно, а перечень рабочих мест, профессий, должностей, занятость в которых дает право застрахованным лицам на досрочное назначение страховой пенсии по старости </w:t>
      </w:r>
      <w:r w:rsidR="006C4F01" w:rsidRPr="00152103">
        <w:sym w:font="Symbol" w:char="F02D"/>
      </w:r>
      <w:r w:rsidR="006C4F01" w:rsidRPr="00764B38">
        <w:rPr>
          <w:lang w:val="ru-RU"/>
        </w:rPr>
        <w:t xml:space="preserve"> ежеквартально.</w:t>
      </w:r>
      <w:proofErr w:type="gramEnd"/>
    </w:p>
    <w:p w:rsidR="00764B38" w:rsidRPr="006C4F01" w:rsidRDefault="00764B38" w:rsidP="00FA410A">
      <w:pPr>
        <w:pStyle w:val="a4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C4F01">
        <w:rPr>
          <w:rFonts w:ascii="Times New Roman" w:hAnsi="Times New Roman" w:cs="Times New Roman"/>
          <w:sz w:val="24"/>
          <w:szCs w:val="24"/>
          <w:lang w:val="ru-RU"/>
        </w:rPr>
        <w:t xml:space="preserve">данной процедурой ПФР стремиться переложить на работодателя значительную часть своих обязанностей. По предварительной оценке на данный объем работы работодателю придется создавать дополнительную штатную единицу, а, возможно, и не одну. При этом работники, которые должны будут заниматься подобными вопросами на </w:t>
      </w:r>
      <w:r w:rsidRPr="006C4F0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предприятиях (отделы кадров, бухгалтерия), не </w:t>
      </w:r>
      <w:proofErr w:type="gramStart"/>
      <w:r w:rsidRPr="006C4F01">
        <w:rPr>
          <w:rFonts w:ascii="Times New Roman" w:hAnsi="Times New Roman" w:cs="Times New Roman"/>
          <w:sz w:val="24"/>
          <w:szCs w:val="24"/>
          <w:lang w:val="ru-RU"/>
        </w:rPr>
        <w:t>будут профессиональными специалистами в области пенсионного законодательства  и не смогут</w:t>
      </w:r>
      <w:proofErr w:type="gramEnd"/>
      <w:r w:rsidRPr="006C4F01">
        <w:rPr>
          <w:rFonts w:ascii="Times New Roman" w:hAnsi="Times New Roman" w:cs="Times New Roman"/>
          <w:sz w:val="24"/>
          <w:szCs w:val="24"/>
          <w:lang w:val="ru-RU"/>
        </w:rPr>
        <w:t xml:space="preserve"> квалифицированно подготовить правильный полный комплект документов и, при необходимости, проконсультировать будущего пенсионера. В связи с этим, возможны частые корректировки пакета документов, запросы у работника дополнительных материалов и т.п., что повлечет рост вероятности ошибок и увеличение сроков оформления необходимых документов.</w:t>
      </w:r>
    </w:p>
    <w:p w:rsidR="006C4F01" w:rsidRDefault="006C4F01" w:rsidP="00FA410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Численность работников метрополитена превышает</w:t>
      </w:r>
      <w:r w:rsidRPr="006C4F01">
        <w:rPr>
          <w:rFonts w:ascii="Times New Roman" w:hAnsi="Times New Roman" w:cs="Times New Roman"/>
          <w:lang w:val="ru-RU"/>
        </w:rPr>
        <w:t xml:space="preserve"> 15 000 </w:t>
      </w:r>
      <w:r>
        <w:rPr>
          <w:rFonts w:ascii="Times New Roman" w:hAnsi="Times New Roman" w:cs="Times New Roman"/>
          <w:lang w:val="ru-RU"/>
        </w:rPr>
        <w:t>человек</w:t>
      </w:r>
      <w:r w:rsidRPr="006C4F01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а </w:t>
      </w:r>
      <w:proofErr w:type="spellStart"/>
      <w:r>
        <w:rPr>
          <w:rFonts w:ascii="Times New Roman" w:hAnsi="Times New Roman" w:cs="Times New Roman"/>
          <w:lang w:val="ru-RU"/>
        </w:rPr>
        <w:t>предпенсионного</w:t>
      </w:r>
      <w:proofErr w:type="spellEnd"/>
      <w:r>
        <w:rPr>
          <w:rFonts w:ascii="Times New Roman" w:hAnsi="Times New Roman" w:cs="Times New Roman"/>
          <w:lang w:val="ru-RU"/>
        </w:rPr>
        <w:t xml:space="preserve"> возраста-</w:t>
      </w:r>
      <w:r w:rsidR="00671C80">
        <w:rPr>
          <w:rFonts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  <w:lang w:val="ru-RU"/>
        </w:rPr>
        <w:t>00 человек.</w:t>
      </w:r>
    </w:p>
    <w:p w:rsidR="006C4F01" w:rsidRPr="006C4F01" w:rsidRDefault="006C4F01" w:rsidP="00FA410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Адмиралтейские верфи, соответственно 6500 и 200 человек</w:t>
      </w:r>
    </w:p>
    <w:p w:rsidR="00764B38" w:rsidRDefault="00764B38" w:rsidP="00FA410A">
      <w:pPr>
        <w:pStyle w:val="a4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C4F01">
        <w:rPr>
          <w:rFonts w:ascii="Times New Roman" w:hAnsi="Times New Roman" w:cs="Times New Roman"/>
          <w:sz w:val="24"/>
          <w:szCs w:val="24"/>
          <w:lang w:val="ru-RU"/>
        </w:rPr>
        <w:t>Предложенный порядок может быть реализован только после предварительной проработки и решения организационно-технических вопросов по обеспечению необходимыми ресурсами для участия в электронном информационном взаимодействии по заблаговременному предоставлению документов, необходимых для назначения пенсии сотрудникам. Это обусловлено следующими причинами:</w:t>
      </w:r>
    </w:p>
    <w:p w:rsidR="00764B38" w:rsidRPr="006C4F01" w:rsidRDefault="006C4F01" w:rsidP="00FA410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64B38" w:rsidRPr="006C4F01">
        <w:rPr>
          <w:rFonts w:ascii="Times New Roman" w:hAnsi="Times New Roman" w:cs="Times New Roman"/>
          <w:sz w:val="24"/>
          <w:szCs w:val="24"/>
          <w:lang w:val="ru-RU"/>
        </w:rPr>
        <w:t>Прием-увольнение работников, подлежащих включению в такие списки в течение года;</w:t>
      </w:r>
    </w:p>
    <w:p w:rsidR="00764B38" w:rsidRPr="006C4F01" w:rsidRDefault="006C4F01" w:rsidP="00FA410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64B38" w:rsidRPr="006C4F01">
        <w:rPr>
          <w:rFonts w:ascii="Times New Roman" w:hAnsi="Times New Roman" w:cs="Times New Roman"/>
          <w:sz w:val="24"/>
          <w:szCs w:val="24"/>
          <w:lang w:val="ru-RU"/>
        </w:rPr>
        <w:t>Необходимость включения работников, работающих по срочным трудовым договорам;</w:t>
      </w:r>
    </w:p>
    <w:p w:rsidR="00764B38" w:rsidRPr="006C4F01" w:rsidRDefault="006C4F01" w:rsidP="00FA410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64B38" w:rsidRPr="006C4F01">
        <w:rPr>
          <w:rFonts w:ascii="Times New Roman" w:hAnsi="Times New Roman" w:cs="Times New Roman"/>
          <w:sz w:val="24"/>
          <w:szCs w:val="24"/>
          <w:lang w:val="ru-RU"/>
        </w:rPr>
        <w:t>Наличие в Обществе иногородних работников, по которым затруднено формирование полного комплекта документов для передачи в территориальные органы;</w:t>
      </w:r>
    </w:p>
    <w:p w:rsidR="00764B38" w:rsidRPr="006C4F01" w:rsidRDefault="006C4F01" w:rsidP="00FA410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64B38" w:rsidRPr="006C4F01">
        <w:rPr>
          <w:rFonts w:ascii="Times New Roman" w:hAnsi="Times New Roman" w:cs="Times New Roman"/>
          <w:sz w:val="24"/>
          <w:szCs w:val="24"/>
          <w:lang w:val="ru-RU"/>
        </w:rPr>
        <w:t xml:space="preserve">Значительная часть работников имеет право на досрочное назначение пенсии, в </w:t>
      </w:r>
      <w:proofErr w:type="gramStart"/>
      <w:r w:rsidR="00764B38" w:rsidRPr="006C4F01">
        <w:rPr>
          <w:rFonts w:ascii="Times New Roman" w:hAnsi="Times New Roman" w:cs="Times New Roman"/>
          <w:sz w:val="24"/>
          <w:szCs w:val="24"/>
          <w:lang w:val="ru-RU"/>
        </w:rPr>
        <w:t>связи</w:t>
      </w:r>
      <w:proofErr w:type="gramEnd"/>
      <w:r w:rsidR="00764B38" w:rsidRPr="006C4F01">
        <w:rPr>
          <w:rFonts w:ascii="Times New Roman" w:hAnsi="Times New Roman" w:cs="Times New Roman"/>
          <w:sz w:val="24"/>
          <w:szCs w:val="24"/>
          <w:lang w:val="ru-RU"/>
        </w:rPr>
        <w:t xml:space="preserve"> с чем необходима подготовка объемного пакета документов;  </w:t>
      </w:r>
    </w:p>
    <w:p w:rsidR="00764B38" w:rsidRPr="006C4F01" w:rsidRDefault="006C4F01" w:rsidP="00FA410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64B38" w:rsidRPr="006C4F01">
        <w:rPr>
          <w:rFonts w:ascii="Times New Roman" w:hAnsi="Times New Roman" w:cs="Times New Roman"/>
          <w:sz w:val="24"/>
          <w:szCs w:val="24"/>
          <w:lang w:val="ru-RU"/>
        </w:rPr>
        <w:t>Необходимость наличия технической возможности (сканеры, дополнительные объемы памяти для сохранения пакетов документов);</w:t>
      </w:r>
    </w:p>
    <w:p w:rsidR="00764B38" w:rsidRPr="006C4F01" w:rsidRDefault="006C4F01" w:rsidP="00FA410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64B38" w:rsidRPr="006C4F01">
        <w:rPr>
          <w:rFonts w:ascii="Times New Roman" w:hAnsi="Times New Roman" w:cs="Times New Roman"/>
          <w:sz w:val="24"/>
          <w:szCs w:val="24"/>
          <w:lang w:val="ru-RU"/>
        </w:rPr>
        <w:t>Индивидуальные требования территориальных органов ПФР к оформлению документов.</w:t>
      </w:r>
    </w:p>
    <w:p w:rsidR="00FA410A" w:rsidRDefault="00FA410A" w:rsidP="00FA410A">
      <w:pPr>
        <w:pStyle w:val="a4"/>
        <w:spacing w:line="276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4F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предложении не учтены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условия</w:t>
      </w:r>
      <w:r w:rsidRPr="006C4F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хранения и уничтожения документов </w:t>
      </w:r>
      <w:proofErr w:type="gramStart"/>
      <w:r w:rsidRPr="006C4F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 </w:t>
      </w:r>
      <w:proofErr w:type="gramEnd"/>
      <w:r w:rsidRPr="006C4F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 срок хранения таких документов согласно требованиям </w:t>
      </w:r>
      <w:r w:rsidR="007F51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ГОСАРХИВА   -75 лет ). Это все</w:t>
      </w:r>
      <w:r w:rsidRPr="006C4F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 учетом  растущей численности будущих пенсионеров, потребует </w:t>
      </w:r>
      <w:r w:rsidRPr="006C4F0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значительного увеличения затрат  предприятия (</w:t>
      </w:r>
      <w:r w:rsidRPr="006C4F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т..ч и на создание доп. хранилища для хранения документов, их уничтожения т.п., и на покупку ВТ и самое главно</w:t>
      </w:r>
      <w:proofErr w:type="gramStart"/>
      <w:r w:rsidRPr="006C4F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е-</w:t>
      </w:r>
      <w:proofErr w:type="gramEnd"/>
      <w:r w:rsidRPr="006C4F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увеличение затрат на увеличение штата службы персонала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FA410A" w:rsidRPr="00671C80" w:rsidRDefault="00FA410A" w:rsidP="00FA410A">
      <w:pPr>
        <w:pStyle w:val="a4"/>
        <w:spacing w:line="276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1C8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Для малого бизнеса предложение ПФР практически не осуществимо.</w:t>
      </w:r>
    </w:p>
    <w:p w:rsidR="00FA410A" w:rsidRDefault="00FA410A" w:rsidP="00FA410A">
      <w:pPr>
        <w:pStyle w:val="a4"/>
        <w:spacing w:line="276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Кроме того согласно пенсионной реформе пенсионер может отказаться от пенсии в целях ее последующего увеличения.</w:t>
      </w:r>
    </w:p>
    <w:p w:rsidR="00FA410A" w:rsidRPr="006C4F01" w:rsidRDefault="00FA410A" w:rsidP="00FA410A">
      <w:pPr>
        <w:pStyle w:val="a4"/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</w:p>
    <w:p w:rsidR="00FA410A" w:rsidRDefault="00FA410A" w:rsidP="006C4F01">
      <w:pPr>
        <w:pStyle w:val="a4"/>
        <w:rPr>
          <w:lang w:val="ru-RU"/>
        </w:rPr>
      </w:pPr>
      <w:r>
        <w:rPr>
          <w:lang w:val="ru-RU"/>
        </w:rPr>
        <w:t>Решение</w:t>
      </w:r>
      <w:proofErr w:type="gramStart"/>
      <w:r>
        <w:rPr>
          <w:lang w:val="ru-RU"/>
        </w:rPr>
        <w:t xml:space="preserve"> :</w:t>
      </w:r>
      <w:proofErr w:type="gramEnd"/>
    </w:p>
    <w:p w:rsidR="000634B8" w:rsidRDefault="00FA410A" w:rsidP="00FA410A">
      <w:pPr>
        <w:pStyle w:val="a4"/>
        <w:numPr>
          <w:ilvl w:val="0"/>
          <w:numId w:val="2"/>
        </w:numPr>
        <w:rPr>
          <w:lang w:val="ru-RU"/>
        </w:rPr>
      </w:pPr>
      <w:r>
        <w:rPr>
          <w:lang w:val="ru-RU"/>
        </w:rPr>
        <w:t>П</w:t>
      </w:r>
      <w:r w:rsidR="00966E85">
        <w:rPr>
          <w:lang w:val="ru-RU"/>
        </w:rPr>
        <w:t>ризнать, что п</w:t>
      </w:r>
      <w:r>
        <w:rPr>
          <w:lang w:val="ru-RU"/>
        </w:rPr>
        <w:t>редлагаемая ПФР система возможна на добровольных условиях.</w:t>
      </w:r>
    </w:p>
    <w:p w:rsidR="00671C80" w:rsidRDefault="00671C80" w:rsidP="00FA410A">
      <w:pPr>
        <w:pStyle w:val="a4"/>
        <w:numPr>
          <w:ilvl w:val="0"/>
          <w:numId w:val="2"/>
        </w:numPr>
        <w:rPr>
          <w:lang w:val="ru-RU"/>
        </w:rPr>
      </w:pPr>
      <w:r>
        <w:rPr>
          <w:lang w:val="ru-RU"/>
        </w:rPr>
        <w:t>Рекомендовать ПФР шире проводить разъяснительную работу  по указанному вопросу</w:t>
      </w:r>
    </w:p>
    <w:p w:rsidR="00FA410A" w:rsidRDefault="00FA410A" w:rsidP="00FA410A">
      <w:pPr>
        <w:pStyle w:val="a4"/>
        <w:numPr>
          <w:ilvl w:val="0"/>
          <w:numId w:val="2"/>
        </w:numPr>
        <w:rPr>
          <w:lang w:val="ru-RU"/>
        </w:rPr>
      </w:pPr>
      <w:r>
        <w:rPr>
          <w:lang w:val="ru-RU"/>
        </w:rPr>
        <w:t>Рекомендовать для внесения в коллективные договора предприятий и организаций</w:t>
      </w:r>
    </w:p>
    <w:p w:rsidR="00671C80" w:rsidRDefault="00966E85" w:rsidP="00FA410A">
      <w:pPr>
        <w:pStyle w:val="a4"/>
        <w:numPr>
          <w:ilvl w:val="0"/>
          <w:numId w:val="2"/>
        </w:numPr>
        <w:rPr>
          <w:lang w:val="ru-RU"/>
        </w:rPr>
      </w:pPr>
      <w:r>
        <w:rPr>
          <w:lang w:val="ru-RU"/>
        </w:rPr>
        <w:t>Рекомендовать ПФР внести изменения в график приема граждан (утром и вечером).</w:t>
      </w:r>
    </w:p>
    <w:p w:rsidR="00966E85" w:rsidRDefault="00966E85" w:rsidP="00FA410A">
      <w:pPr>
        <w:pStyle w:val="a4"/>
        <w:numPr>
          <w:ilvl w:val="0"/>
          <w:numId w:val="2"/>
        </w:numPr>
        <w:rPr>
          <w:lang w:val="ru-RU"/>
        </w:rPr>
      </w:pPr>
      <w:r>
        <w:rPr>
          <w:lang w:val="ru-RU"/>
        </w:rPr>
        <w:t>Рекомендовать ПФР организовать совместно с заинтересованными предприятиями краткосрочные курсы повышения компьютерной грамотности будущих пенсионеров.</w:t>
      </w:r>
    </w:p>
    <w:p w:rsidR="00764B38" w:rsidRPr="00395091" w:rsidRDefault="00764B38" w:rsidP="006C4F01">
      <w:pPr>
        <w:pStyle w:val="a4"/>
        <w:rPr>
          <w:lang w:val="ru-RU"/>
        </w:rPr>
      </w:pPr>
    </w:p>
    <w:sectPr w:rsidR="00764B38" w:rsidRPr="00395091" w:rsidSect="00E25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72DEB"/>
    <w:multiLevelType w:val="hybridMultilevel"/>
    <w:tmpl w:val="01488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3751C"/>
    <w:multiLevelType w:val="hybridMultilevel"/>
    <w:tmpl w:val="27E6E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091"/>
    <w:rsid w:val="000634B8"/>
    <w:rsid w:val="002655FD"/>
    <w:rsid w:val="002831DE"/>
    <w:rsid w:val="002B4AF3"/>
    <w:rsid w:val="002F3407"/>
    <w:rsid w:val="002F706C"/>
    <w:rsid w:val="00306C78"/>
    <w:rsid w:val="00395091"/>
    <w:rsid w:val="003E2DA6"/>
    <w:rsid w:val="0051261A"/>
    <w:rsid w:val="005226E5"/>
    <w:rsid w:val="00603C8F"/>
    <w:rsid w:val="00670179"/>
    <w:rsid w:val="00671C80"/>
    <w:rsid w:val="006C4F01"/>
    <w:rsid w:val="00736A97"/>
    <w:rsid w:val="007426CB"/>
    <w:rsid w:val="00764B38"/>
    <w:rsid w:val="007A3448"/>
    <w:rsid w:val="007C3537"/>
    <w:rsid w:val="007F5126"/>
    <w:rsid w:val="008B7E6D"/>
    <w:rsid w:val="008C153B"/>
    <w:rsid w:val="00966E85"/>
    <w:rsid w:val="00A2354A"/>
    <w:rsid w:val="00BA60F5"/>
    <w:rsid w:val="00BC58A2"/>
    <w:rsid w:val="00C027DD"/>
    <w:rsid w:val="00DA47FA"/>
    <w:rsid w:val="00DC2A91"/>
    <w:rsid w:val="00E251A8"/>
    <w:rsid w:val="00E32ED1"/>
    <w:rsid w:val="00FA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6"/>
    <w:rsid w:val="0039509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395091"/>
  </w:style>
  <w:style w:type="character" w:customStyle="1" w:styleId="5">
    <w:name w:val="Основной текст5"/>
    <w:basedOn w:val="a3"/>
    <w:rsid w:val="00395091"/>
  </w:style>
  <w:style w:type="character" w:customStyle="1" w:styleId="6">
    <w:name w:val="Основной текст6"/>
    <w:basedOn w:val="a3"/>
    <w:rsid w:val="00395091"/>
  </w:style>
  <w:style w:type="character" w:customStyle="1" w:styleId="8">
    <w:name w:val="Основной текст8"/>
    <w:basedOn w:val="a3"/>
    <w:rsid w:val="00395091"/>
  </w:style>
  <w:style w:type="character" w:customStyle="1" w:styleId="9">
    <w:name w:val="Основной текст9"/>
    <w:basedOn w:val="a3"/>
    <w:rsid w:val="00395091"/>
  </w:style>
  <w:style w:type="character" w:customStyle="1" w:styleId="10">
    <w:name w:val="Основной текст10"/>
    <w:basedOn w:val="a3"/>
    <w:rsid w:val="00395091"/>
  </w:style>
  <w:style w:type="paragraph" w:customStyle="1" w:styleId="46">
    <w:name w:val="Основной текст46"/>
    <w:basedOn w:val="a"/>
    <w:link w:val="a3"/>
    <w:rsid w:val="0039509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No Spacing"/>
    <w:uiPriority w:val="1"/>
    <w:qFormat/>
    <w:rsid w:val="006C4F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PC08</dc:creator>
  <cp:keywords/>
  <dc:description/>
  <cp:lastModifiedBy>PC08</cp:lastModifiedBy>
  <cp:revision>6</cp:revision>
  <cp:lastPrinted>2015-12-18T10:25:00Z</cp:lastPrinted>
  <dcterms:created xsi:type="dcterms:W3CDTF">2015-12-16T11:26:00Z</dcterms:created>
  <dcterms:modified xsi:type="dcterms:W3CDTF">2015-12-18T10:27:00Z</dcterms:modified>
</cp:coreProperties>
</file>